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3E10B" w14:textId="4FA234E0" w:rsidR="00F53AD0" w:rsidRPr="004F7523" w:rsidRDefault="00F53AD0" w:rsidP="00F53AD0">
      <w:pPr>
        <w:widowControl w:val="0"/>
        <w:rPr>
          <w:rFonts w:ascii="Verdana" w:hAnsi="Verdana"/>
          <w:b/>
          <w:bCs/>
          <w:i w:val="0"/>
          <w:sz w:val="24"/>
          <w:szCs w:val="24"/>
          <w:lang w:val="en"/>
        </w:rPr>
      </w:pPr>
      <w:r w:rsidRPr="004F7523">
        <w:rPr>
          <w:rFonts w:ascii="Verdana" w:hAnsi="Verdana"/>
          <w:bCs/>
          <w:sz w:val="24"/>
          <w:szCs w:val="24"/>
          <w:lang w:val="en"/>
        </w:rPr>
        <w:t xml:space="preserve"> </w:t>
      </w:r>
      <w:r w:rsidRPr="004F7523">
        <w:rPr>
          <w:rFonts w:ascii="Verdana" w:hAnsi="Verdana"/>
          <w:b/>
          <w:bCs/>
          <w:sz w:val="24"/>
          <w:szCs w:val="24"/>
        </w:rPr>
        <w:t xml:space="preserve"> </w:t>
      </w:r>
      <w:r>
        <w:rPr>
          <w:rFonts w:ascii="Verdana" w:hAnsi="Verdana"/>
          <w:b/>
          <w:bCs/>
          <w:i w:val="0"/>
          <w:sz w:val="24"/>
          <w:szCs w:val="24"/>
          <w:lang w:val="en"/>
        </w:rPr>
        <w:t>May</w:t>
      </w:r>
      <w:r w:rsidRPr="004F7523">
        <w:rPr>
          <w:rFonts w:ascii="Verdana" w:hAnsi="Verdana"/>
          <w:b/>
          <w:bCs/>
          <w:i w:val="0"/>
          <w:sz w:val="24"/>
          <w:szCs w:val="24"/>
          <w:lang w:val="en"/>
        </w:rPr>
        <w:t xml:space="preserve"> </w:t>
      </w:r>
      <w:r>
        <w:rPr>
          <w:rFonts w:ascii="Verdana" w:hAnsi="Verdana"/>
          <w:b/>
          <w:bCs/>
          <w:i w:val="0"/>
          <w:sz w:val="24"/>
          <w:szCs w:val="24"/>
          <w:lang w:val="en"/>
        </w:rPr>
        <w:t>3, 2023</w:t>
      </w:r>
    </w:p>
    <w:p w14:paraId="3EBD131A" w14:textId="77777777" w:rsidR="00F53AD0" w:rsidRDefault="00F53AD0" w:rsidP="00F53AD0">
      <w:pPr>
        <w:widowControl w:val="0"/>
        <w:spacing w:line="240" w:lineRule="auto"/>
        <w:rPr>
          <w:rFonts w:ascii="Verdana" w:hAnsi="Verdana"/>
          <w:b/>
          <w:bCs/>
          <w:i w:val="0"/>
          <w:sz w:val="24"/>
          <w:szCs w:val="24"/>
        </w:rPr>
      </w:pPr>
      <w:r>
        <w:rPr>
          <w:rFonts w:ascii="Verdana" w:hAnsi="Verdana"/>
          <w:b/>
          <w:bCs/>
          <w:i w:val="0"/>
          <w:sz w:val="24"/>
          <w:szCs w:val="24"/>
        </w:rPr>
        <w:t xml:space="preserve">IAWEA Region 6 </w:t>
      </w:r>
      <w:r w:rsidRPr="004F7523">
        <w:rPr>
          <w:rFonts w:ascii="Verdana" w:hAnsi="Verdana"/>
          <w:b/>
          <w:bCs/>
          <w:i w:val="0"/>
          <w:sz w:val="24"/>
          <w:szCs w:val="24"/>
        </w:rPr>
        <w:t>Program</w:t>
      </w:r>
    </w:p>
    <w:p w14:paraId="76929772" w14:textId="77777777" w:rsidR="00F53AD0" w:rsidRPr="004F7523" w:rsidRDefault="00F53AD0" w:rsidP="00F53AD0">
      <w:pPr>
        <w:widowControl w:val="0"/>
        <w:spacing w:line="240" w:lineRule="auto"/>
        <w:rPr>
          <w:rFonts w:ascii="Verdana" w:hAnsi="Verdana"/>
          <w:b/>
          <w:bCs/>
          <w:i w:val="0"/>
          <w:sz w:val="24"/>
          <w:szCs w:val="24"/>
        </w:rPr>
      </w:pPr>
      <w:r>
        <w:rPr>
          <w:rFonts w:ascii="Verdana" w:hAnsi="Verdana"/>
          <w:b/>
          <w:bCs/>
          <w:i w:val="0"/>
          <w:sz w:val="24"/>
          <w:szCs w:val="24"/>
        </w:rPr>
        <w:t>The Park Lodge at Terry Trueblood Recreation Area, Iowa City, IA</w:t>
      </w:r>
    </w:p>
    <w:p w14:paraId="70C8E9CC" w14:textId="77777777" w:rsidR="00F53AD0" w:rsidRPr="004F7523" w:rsidRDefault="00F53AD0" w:rsidP="00F53AD0">
      <w:pPr>
        <w:widowControl w:val="0"/>
        <w:rPr>
          <w:rFonts w:ascii="Verdana" w:hAnsi="Verdana"/>
          <w:b/>
          <w:bCs/>
          <w:i w:val="0"/>
          <w:sz w:val="24"/>
          <w:szCs w:val="24"/>
        </w:rPr>
      </w:pPr>
    </w:p>
    <w:p w14:paraId="66BE1AD6" w14:textId="77777777" w:rsidR="00F53AD0" w:rsidRPr="00D33EEC" w:rsidRDefault="00F53AD0" w:rsidP="00F53AD0">
      <w:pPr>
        <w:widowControl w:val="0"/>
        <w:spacing w:after="0" w:line="240" w:lineRule="auto"/>
        <w:jc w:val="left"/>
        <w:rPr>
          <w:rFonts w:ascii="Verdana" w:hAnsi="Verdana"/>
          <w:b/>
          <w:bCs/>
          <w:i w:val="0"/>
          <w:sz w:val="24"/>
          <w:szCs w:val="24"/>
        </w:rPr>
      </w:pPr>
      <w:r w:rsidRPr="00D33EEC">
        <w:rPr>
          <w:rFonts w:ascii="Verdana" w:hAnsi="Verdana"/>
          <w:b/>
          <w:bCs/>
          <w:i w:val="0"/>
          <w:iCs w:val="0"/>
          <w:sz w:val="24"/>
          <w:szCs w:val="24"/>
        </w:rPr>
        <w:t>8:00 am</w:t>
      </w:r>
      <w:r w:rsidRPr="00D33EEC">
        <w:rPr>
          <w:rFonts w:ascii="Verdana" w:hAnsi="Verdana"/>
          <w:b/>
          <w:bCs/>
          <w:i w:val="0"/>
          <w:iCs w:val="0"/>
          <w:sz w:val="24"/>
          <w:szCs w:val="24"/>
        </w:rPr>
        <w:tab/>
      </w:r>
      <w:r w:rsidRPr="00D33EEC">
        <w:rPr>
          <w:rFonts w:ascii="Verdana" w:hAnsi="Verdana"/>
          <w:b/>
          <w:bCs/>
          <w:i w:val="0"/>
          <w:iCs w:val="0"/>
          <w:sz w:val="24"/>
          <w:szCs w:val="24"/>
        </w:rPr>
        <w:tab/>
      </w:r>
      <w:r w:rsidRPr="00D33EEC">
        <w:rPr>
          <w:rFonts w:ascii="Verdana" w:hAnsi="Verdana"/>
          <w:b/>
          <w:bCs/>
          <w:i w:val="0"/>
          <w:sz w:val="24"/>
          <w:szCs w:val="24"/>
        </w:rPr>
        <w:t>Registration &amp; Introductio</w:t>
      </w:r>
      <w:r>
        <w:rPr>
          <w:rFonts w:ascii="Verdana" w:hAnsi="Verdana"/>
          <w:b/>
          <w:bCs/>
          <w:i w:val="0"/>
          <w:sz w:val="24"/>
          <w:szCs w:val="24"/>
        </w:rPr>
        <w:t>ns</w:t>
      </w:r>
    </w:p>
    <w:p w14:paraId="26187AF4" w14:textId="77777777" w:rsidR="00F53AD0" w:rsidRPr="00D33EEC" w:rsidRDefault="00F53AD0" w:rsidP="00F53AD0">
      <w:pPr>
        <w:widowControl w:val="0"/>
        <w:spacing w:after="0" w:line="240" w:lineRule="auto"/>
        <w:jc w:val="left"/>
        <w:rPr>
          <w:rFonts w:ascii="Verdana" w:hAnsi="Verdana"/>
          <w:bCs/>
          <w:i w:val="0"/>
          <w:sz w:val="24"/>
          <w:szCs w:val="24"/>
        </w:rPr>
      </w:pPr>
    </w:p>
    <w:p w14:paraId="1431BC1C" w14:textId="77777777" w:rsidR="00F53AD0" w:rsidRDefault="00F53AD0" w:rsidP="00F53AD0">
      <w:pPr>
        <w:widowControl w:val="0"/>
        <w:spacing w:before="240" w:after="0" w:line="240" w:lineRule="auto"/>
        <w:ind w:left="2160" w:hanging="2160"/>
        <w:jc w:val="left"/>
        <w:rPr>
          <w:rFonts w:ascii="Verdana" w:hAnsi="Verdana"/>
          <w:bCs/>
          <w:i w:val="0"/>
          <w:color w:val="548DD4"/>
          <w:sz w:val="24"/>
          <w:szCs w:val="24"/>
        </w:rPr>
      </w:pPr>
      <w:r>
        <w:rPr>
          <w:rFonts w:ascii="Verdana" w:hAnsi="Verdana"/>
          <w:b/>
          <w:bCs/>
          <w:i w:val="0"/>
          <w:sz w:val="24"/>
          <w:szCs w:val="24"/>
        </w:rPr>
        <w:t>8:30</w:t>
      </w:r>
      <w:r w:rsidRPr="00D33EEC">
        <w:rPr>
          <w:rFonts w:ascii="Verdana" w:hAnsi="Verdana"/>
          <w:b/>
          <w:bCs/>
          <w:i w:val="0"/>
          <w:sz w:val="24"/>
          <w:szCs w:val="24"/>
        </w:rPr>
        <w:t xml:space="preserve"> am</w:t>
      </w:r>
      <w:r w:rsidRPr="00D33EEC">
        <w:rPr>
          <w:rFonts w:ascii="Verdana" w:hAnsi="Verdana"/>
          <w:b/>
          <w:bCs/>
          <w:i w:val="0"/>
          <w:sz w:val="24"/>
          <w:szCs w:val="24"/>
        </w:rPr>
        <w:tab/>
      </w:r>
      <w:r>
        <w:rPr>
          <w:rFonts w:ascii="Verdana" w:hAnsi="Verdana"/>
          <w:b/>
          <w:bCs/>
          <w:i w:val="0"/>
          <w:sz w:val="24"/>
          <w:szCs w:val="24"/>
        </w:rPr>
        <w:t>North Liberty Disaster Response – Drew Lammers, City of North Liberty</w:t>
      </w:r>
      <w:r w:rsidRPr="0043664B">
        <w:rPr>
          <w:rFonts w:ascii="Verdana" w:hAnsi="Verdana"/>
          <w:bCs/>
          <w:i w:val="0"/>
          <w:color w:val="548DD4"/>
          <w:sz w:val="24"/>
          <w:szCs w:val="24"/>
        </w:rPr>
        <w:tab/>
      </w:r>
    </w:p>
    <w:p w14:paraId="530A2D00" w14:textId="77777777" w:rsidR="00F53AD0" w:rsidRPr="00D33EEC" w:rsidRDefault="00F53AD0" w:rsidP="00F53AD0">
      <w:pPr>
        <w:widowControl w:val="0"/>
        <w:spacing w:before="240" w:after="0" w:line="240" w:lineRule="auto"/>
        <w:ind w:left="2160" w:hanging="2160"/>
        <w:jc w:val="left"/>
        <w:rPr>
          <w:rFonts w:ascii="Verdana" w:hAnsi="Verdana"/>
          <w:bCs/>
          <w:i w:val="0"/>
          <w:iCs w:val="0"/>
          <w:sz w:val="24"/>
          <w:szCs w:val="24"/>
        </w:rPr>
      </w:pPr>
      <w:r>
        <w:rPr>
          <w:rFonts w:ascii="Verdana" w:hAnsi="Verdana"/>
          <w:bCs/>
          <w:i w:val="0"/>
          <w:sz w:val="24"/>
          <w:szCs w:val="24"/>
        </w:rPr>
        <w:tab/>
      </w:r>
      <w:r>
        <w:rPr>
          <w:rFonts w:ascii="Verdana" w:hAnsi="Verdana"/>
          <w:bCs/>
          <w:i w:val="0"/>
          <w:sz w:val="24"/>
          <w:szCs w:val="24"/>
        </w:rPr>
        <w:tab/>
      </w:r>
      <w:r>
        <w:rPr>
          <w:rFonts w:ascii="Verdana" w:hAnsi="Verdana"/>
          <w:bCs/>
          <w:i w:val="0"/>
          <w:sz w:val="24"/>
          <w:szCs w:val="24"/>
        </w:rPr>
        <w:tab/>
      </w:r>
    </w:p>
    <w:p w14:paraId="486D46FF" w14:textId="77777777" w:rsidR="00F53AD0" w:rsidRDefault="00F53AD0" w:rsidP="00F53AD0">
      <w:pPr>
        <w:widowControl w:val="0"/>
        <w:spacing w:after="0" w:line="240" w:lineRule="auto"/>
        <w:ind w:left="2160" w:hanging="2160"/>
        <w:jc w:val="left"/>
        <w:rPr>
          <w:rFonts w:ascii="Verdana" w:hAnsi="Verdana"/>
          <w:b/>
          <w:bCs/>
          <w:i w:val="0"/>
          <w:iCs w:val="0"/>
          <w:sz w:val="24"/>
          <w:szCs w:val="24"/>
        </w:rPr>
      </w:pPr>
      <w:r>
        <w:rPr>
          <w:rFonts w:ascii="Verdana" w:hAnsi="Verdana"/>
          <w:b/>
          <w:bCs/>
          <w:i w:val="0"/>
          <w:iCs w:val="0"/>
          <w:sz w:val="24"/>
          <w:szCs w:val="24"/>
        </w:rPr>
        <w:t xml:space="preserve">9:15 </w:t>
      </w:r>
      <w:r w:rsidRPr="00D33EEC">
        <w:rPr>
          <w:rFonts w:ascii="Verdana" w:hAnsi="Verdana"/>
          <w:b/>
          <w:bCs/>
          <w:i w:val="0"/>
          <w:iCs w:val="0"/>
          <w:sz w:val="24"/>
          <w:szCs w:val="24"/>
        </w:rPr>
        <w:t xml:space="preserve">am       </w:t>
      </w:r>
      <w:r w:rsidRPr="00D33EEC">
        <w:rPr>
          <w:rFonts w:ascii="Verdana" w:hAnsi="Verdana"/>
          <w:b/>
          <w:bCs/>
          <w:i w:val="0"/>
          <w:iCs w:val="0"/>
          <w:sz w:val="24"/>
          <w:szCs w:val="24"/>
        </w:rPr>
        <w:tab/>
      </w:r>
      <w:r>
        <w:rPr>
          <w:rFonts w:ascii="Verdana" w:hAnsi="Verdana"/>
          <w:b/>
          <w:bCs/>
          <w:i w:val="0"/>
          <w:iCs w:val="0"/>
          <w:sz w:val="24"/>
          <w:szCs w:val="24"/>
        </w:rPr>
        <w:t>Public - Private Success Story- Clinton and ADM</w:t>
      </w:r>
      <w:r w:rsidRPr="009E7D82">
        <w:rPr>
          <w:rFonts w:ascii="Verdana" w:hAnsi="Verdana"/>
          <w:b/>
          <w:bCs/>
          <w:i w:val="0"/>
          <w:iCs w:val="0"/>
          <w:sz w:val="24"/>
          <w:szCs w:val="24"/>
        </w:rPr>
        <w:t>—</w:t>
      </w:r>
      <w:r>
        <w:rPr>
          <w:rFonts w:ascii="Verdana" w:hAnsi="Verdana"/>
          <w:b/>
          <w:bCs/>
          <w:i w:val="0"/>
          <w:iCs w:val="0"/>
          <w:sz w:val="24"/>
          <w:szCs w:val="24"/>
        </w:rPr>
        <w:t xml:space="preserve"> </w:t>
      </w:r>
    </w:p>
    <w:p w14:paraId="234970FE" w14:textId="77777777" w:rsidR="00F53AD0" w:rsidRPr="004A1B1C" w:rsidRDefault="00F53AD0" w:rsidP="00F53AD0">
      <w:pPr>
        <w:widowControl w:val="0"/>
        <w:spacing w:after="0" w:line="240" w:lineRule="auto"/>
        <w:ind w:left="2160"/>
        <w:jc w:val="left"/>
        <w:rPr>
          <w:rFonts w:ascii="Verdana" w:hAnsi="Verdana"/>
          <w:b/>
          <w:bCs/>
          <w:sz w:val="24"/>
          <w:szCs w:val="24"/>
          <w:lang w:val="en"/>
        </w:rPr>
      </w:pPr>
      <w:r>
        <w:rPr>
          <w:rFonts w:ascii="Verdana" w:hAnsi="Verdana"/>
          <w:b/>
          <w:bCs/>
          <w:i w:val="0"/>
          <w:iCs w:val="0"/>
          <w:sz w:val="24"/>
          <w:szCs w:val="24"/>
        </w:rPr>
        <w:t>Leo Foley</w:t>
      </w:r>
      <w:r>
        <w:rPr>
          <w:rFonts w:ascii="Verdana" w:hAnsi="Verdana"/>
          <w:b/>
          <w:bCs/>
          <w:i w:val="0"/>
          <w:iCs w:val="0"/>
          <w:sz w:val="24"/>
          <w:szCs w:val="24"/>
          <w:lang w:val="en"/>
        </w:rPr>
        <w:t>, Ventra &amp; Kimm</w:t>
      </w:r>
      <w:r w:rsidRPr="00D33EEC">
        <w:rPr>
          <w:rFonts w:ascii="Verdana" w:hAnsi="Verdana"/>
          <w:bCs/>
          <w:i w:val="0"/>
          <w:iCs w:val="0"/>
          <w:sz w:val="24"/>
          <w:szCs w:val="24"/>
          <w:lang w:val="en"/>
        </w:rPr>
        <w:tab/>
      </w:r>
      <w:r w:rsidRPr="00D33EEC">
        <w:rPr>
          <w:rFonts w:ascii="Verdana" w:hAnsi="Verdana"/>
          <w:bCs/>
          <w:i w:val="0"/>
          <w:iCs w:val="0"/>
          <w:sz w:val="24"/>
          <w:szCs w:val="24"/>
          <w:lang w:val="en"/>
        </w:rPr>
        <w:tab/>
      </w:r>
      <w:r w:rsidRPr="00D33EEC">
        <w:rPr>
          <w:rFonts w:ascii="Verdana" w:hAnsi="Verdana"/>
          <w:bCs/>
          <w:i w:val="0"/>
          <w:iCs w:val="0"/>
          <w:sz w:val="24"/>
          <w:szCs w:val="24"/>
          <w:lang w:val="en"/>
        </w:rPr>
        <w:tab/>
      </w:r>
    </w:p>
    <w:p w14:paraId="53807745" w14:textId="77777777" w:rsidR="00F53AD0" w:rsidRPr="00D33EEC" w:rsidRDefault="00F53AD0" w:rsidP="00F53AD0">
      <w:pPr>
        <w:widowControl w:val="0"/>
        <w:spacing w:after="0" w:line="240" w:lineRule="auto"/>
        <w:jc w:val="left"/>
        <w:rPr>
          <w:rFonts w:ascii="Verdana" w:hAnsi="Verdana"/>
          <w:bCs/>
          <w:i w:val="0"/>
          <w:iCs w:val="0"/>
          <w:sz w:val="22"/>
          <w:szCs w:val="22"/>
          <w:lang w:val="en"/>
        </w:rPr>
      </w:pPr>
    </w:p>
    <w:p w14:paraId="026C7859" w14:textId="77777777" w:rsidR="00F53AD0" w:rsidRDefault="00F53AD0" w:rsidP="00F53AD0">
      <w:pPr>
        <w:widowControl w:val="0"/>
        <w:spacing w:after="0" w:line="240" w:lineRule="auto"/>
        <w:jc w:val="left"/>
        <w:rPr>
          <w:rFonts w:ascii="Verdana" w:hAnsi="Verdana"/>
          <w:b/>
          <w:bCs/>
          <w:i w:val="0"/>
          <w:iCs w:val="0"/>
          <w:color w:val="auto"/>
          <w:sz w:val="24"/>
          <w:szCs w:val="24"/>
          <w:lang w:val="en"/>
        </w:rPr>
      </w:pPr>
      <w:r>
        <w:rPr>
          <w:rFonts w:ascii="Verdana" w:hAnsi="Verdana"/>
          <w:b/>
          <w:bCs/>
          <w:i w:val="0"/>
          <w:iCs w:val="0"/>
          <w:sz w:val="24"/>
          <w:szCs w:val="24"/>
          <w:lang w:val="en"/>
        </w:rPr>
        <w:t>10:00</w:t>
      </w:r>
      <w:r w:rsidRPr="00D33EEC">
        <w:rPr>
          <w:rFonts w:ascii="Verdana" w:hAnsi="Verdana"/>
          <w:b/>
          <w:bCs/>
          <w:i w:val="0"/>
          <w:iCs w:val="0"/>
          <w:sz w:val="24"/>
          <w:szCs w:val="24"/>
          <w:lang w:val="en"/>
        </w:rPr>
        <w:t xml:space="preserve"> am</w:t>
      </w:r>
      <w:r w:rsidRPr="00D33EEC">
        <w:rPr>
          <w:rFonts w:ascii="Verdana" w:hAnsi="Verdana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Pr="00D33EEC">
        <w:rPr>
          <w:rFonts w:ascii="Verdana" w:hAnsi="Verdana"/>
          <w:b/>
          <w:bCs/>
          <w:i w:val="0"/>
          <w:iCs w:val="0"/>
          <w:color w:val="auto"/>
          <w:sz w:val="24"/>
          <w:szCs w:val="24"/>
        </w:rPr>
        <w:tab/>
      </w:r>
      <w:r w:rsidRPr="00D33EEC">
        <w:rPr>
          <w:rFonts w:ascii="Verdana" w:hAnsi="Verdana"/>
          <w:b/>
          <w:bCs/>
          <w:i w:val="0"/>
          <w:iCs w:val="0"/>
          <w:color w:val="auto"/>
          <w:sz w:val="24"/>
          <w:szCs w:val="24"/>
        </w:rPr>
        <w:tab/>
        <w:t>Break!</w:t>
      </w:r>
      <w:r w:rsidRPr="00D33EEC">
        <w:rPr>
          <w:rFonts w:ascii="Verdana" w:hAnsi="Verdana"/>
          <w:b/>
          <w:bCs/>
          <w:i w:val="0"/>
          <w:iCs w:val="0"/>
          <w:color w:val="auto"/>
          <w:sz w:val="24"/>
          <w:szCs w:val="24"/>
          <w:lang w:val="en"/>
        </w:rPr>
        <w:t xml:space="preserve"> </w:t>
      </w:r>
    </w:p>
    <w:p w14:paraId="16519F7D" w14:textId="77777777" w:rsidR="00F53AD0" w:rsidRPr="00D33EEC" w:rsidRDefault="00F53AD0" w:rsidP="00F53AD0">
      <w:pPr>
        <w:widowControl w:val="0"/>
        <w:spacing w:after="0" w:line="240" w:lineRule="auto"/>
        <w:jc w:val="left"/>
        <w:rPr>
          <w:rFonts w:ascii="Verdana" w:hAnsi="Verdana"/>
          <w:bCs/>
          <w:i w:val="0"/>
          <w:iCs w:val="0"/>
          <w:color w:val="auto"/>
          <w:sz w:val="24"/>
          <w:szCs w:val="24"/>
        </w:rPr>
      </w:pPr>
    </w:p>
    <w:p w14:paraId="546037E2" w14:textId="77777777" w:rsidR="00F53AD0" w:rsidRPr="00DF6618" w:rsidRDefault="00F53AD0" w:rsidP="00F53AD0">
      <w:pPr>
        <w:widowControl w:val="0"/>
        <w:spacing w:after="0" w:line="240" w:lineRule="auto"/>
        <w:ind w:left="2160" w:hanging="2160"/>
        <w:jc w:val="left"/>
        <w:rPr>
          <w:rFonts w:ascii="Verdana" w:hAnsi="Verdana"/>
          <w:b/>
          <w:bCs/>
          <w:i w:val="0"/>
          <w:iCs w:val="0"/>
          <w:sz w:val="24"/>
          <w:szCs w:val="24"/>
        </w:rPr>
      </w:pPr>
      <w:r>
        <w:rPr>
          <w:rFonts w:ascii="Verdana" w:hAnsi="Verdana"/>
          <w:b/>
          <w:bCs/>
          <w:i w:val="0"/>
          <w:iCs w:val="0"/>
          <w:sz w:val="24"/>
          <w:szCs w:val="24"/>
          <w:lang w:val="en"/>
        </w:rPr>
        <w:t>10:15</w:t>
      </w:r>
      <w:r w:rsidRPr="00D33EEC">
        <w:rPr>
          <w:rFonts w:ascii="Verdana" w:hAnsi="Verdana"/>
          <w:b/>
          <w:bCs/>
          <w:i w:val="0"/>
          <w:iCs w:val="0"/>
          <w:sz w:val="24"/>
          <w:szCs w:val="24"/>
          <w:lang w:val="en"/>
        </w:rPr>
        <w:t xml:space="preserve"> am</w:t>
      </w:r>
      <w:r w:rsidRPr="00D33EEC">
        <w:rPr>
          <w:rFonts w:ascii="Verdana" w:hAnsi="Verdana"/>
          <w:b/>
          <w:bCs/>
          <w:i w:val="0"/>
          <w:iCs w:val="0"/>
          <w:sz w:val="24"/>
          <w:szCs w:val="24"/>
          <w:lang w:val="en"/>
        </w:rPr>
        <w:tab/>
      </w:r>
      <w:r>
        <w:rPr>
          <w:rFonts w:ascii="Verdana" w:hAnsi="Verdana"/>
          <w:b/>
          <w:bCs/>
          <w:i w:val="0"/>
          <w:iCs w:val="0"/>
          <w:sz w:val="24"/>
          <w:szCs w:val="24"/>
        </w:rPr>
        <w:t xml:space="preserve">Pretreatment Concerns for Cities without Pretreatment Programs/IDNR Update – Julie Faas/Terry Jones, IDNR </w:t>
      </w:r>
    </w:p>
    <w:p w14:paraId="0A4CAFCC" w14:textId="77777777" w:rsidR="00F53AD0" w:rsidRPr="00AB424D" w:rsidRDefault="00F53AD0" w:rsidP="00F53AD0">
      <w:pPr>
        <w:widowControl w:val="0"/>
        <w:spacing w:after="0" w:line="240" w:lineRule="auto"/>
        <w:jc w:val="left"/>
        <w:rPr>
          <w:rFonts w:ascii="Verdana" w:hAnsi="Verdana"/>
          <w:bCs/>
          <w:i w:val="0"/>
          <w:color w:val="0000FF"/>
        </w:rPr>
      </w:pPr>
      <w:r>
        <w:rPr>
          <w:rFonts w:ascii="Verdana" w:hAnsi="Verdana"/>
          <w:bCs/>
          <w:i w:val="0"/>
          <w:color w:val="0000FF"/>
        </w:rPr>
        <w:tab/>
      </w:r>
      <w:r>
        <w:rPr>
          <w:rFonts w:ascii="Verdana" w:hAnsi="Verdana"/>
          <w:bCs/>
          <w:i w:val="0"/>
          <w:color w:val="0000FF"/>
        </w:rPr>
        <w:tab/>
      </w:r>
      <w:r>
        <w:rPr>
          <w:rFonts w:ascii="Verdana" w:hAnsi="Verdana"/>
          <w:bCs/>
          <w:i w:val="0"/>
          <w:color w:val="0000FF"/>
        </w:rPr>
        <w:tab/>
      </w:r>
      <w:r>
        <w:rPr>
          <w:rFonts w:ascii="Verdana" w:hAnsi="Verdana"/>
          <w:bCs/>
          <w:i w:val="0"/>
          <w:color w:val="0000FF"/>
        </w:rPr>
        <w:tab/>
      </w:r>
      <w:r>
        <w:rPr>
          <w:rFonts w:ascii="Verdana" w:hAnsi="Verdana"/>
          <w:b/>
          <w:bCs/>
          <w:i w:val="0"/>
          <w:color w:val="auto"/>
          <w:sz w:val="24"/>
          <w:szCs w:val="24"/>
        </w:rPr>
        <w:tab/>
      </w:r>
      <w:r>
        <w:rPr>
          <w:rFonts w:ascii="Verdana" w:hAnsi="Verdana"/>
          <w:b/>
          <w:bCs/>
          <w:i w:val="0"/>
          <w:color w:val="auto"/>
          <w:sz w:val="24"/>
          <w:szCs w:val="24"/>
        </w:rPr>
        <w:tab/>
      </w:r>
      <w:r>
        <w:rPr>
          <w:rFonts w:ascii="Verdana" w:hAnsi="Verdana"/>
          <w:b/>
          <w:bCs/>
          <w:i w:val="0"/>
          <w:color w:val="auto"/>
          <w:sz w:val="24"/>
          <w:szCs w:val="24"/>
        </w:rPr>
        <w:tab/>
      </w:r>
    </w:p>
    <w:p w14:paraId="3B00DEA8" w14:textId="77777777" w:rsidR="00F53AD0" w:rsidRPr="00D33EEC" w:rsidRDefault="00F53AD0" w:rsidP="00F53AD0">
      <w:pPr>
        <w:widowControl w:val="0"/>
        <w:spacing w:after="0" w:line="240" w:lineRule="auto"/>
        <w:ind w:left="2160" w:hanging="2160"/>
        <w:jc w:val="left"/>
        <w:rPr>
          <w:rFonts w:ascii="Verdana" w:hAnsi="Verdana"/>
          <w:bCs/>
          <w:i w:val="0"/>
          <w:iCs w:val="0"/>
          <w:sz w:val="24"/>
          <w:szCs w:val="24"/>
        </w:rPr>
      </w:pPr>
      <w:r>
        <w:rPr>
          <w:rFonts w:ascii="Verdana" w:hAnsi="Verdana"/>
          <w:bCs/>
          <w:i w:val="0"/>
          <w:iCs w:val="0"/>
          <w:sz w:val="24"/>
          <w:szCs w:val="24"/>
        </w:rPr>
        <w:tab/>
      </w:r>
    </w:p>
    <w:p w14:paraId="2B6A99B1" w14:textId="77777777" w:rsidR="00F53AD0" w:rsidRPr="00DF6618" w:rsidRDefault="00F53AD0" w:rsidP="00F53AD0">
      <w:pPr>
        <w:widowControl w:val="0"/>
        <w:spacing w:after="0" w:line="240" w:lineRule="auto"/>
        <w:ind w:left="2160" w:hanging="2160"/>
        <w:jc w:val="left"/>
        <w:rPr>
          <w:rFonts w:ascii="Verdana" w:hAnsi="Verdana"/>
          <w:b/>
          <w:bCs/>
          <w:i w:val="0"/>
          <w:iCs w:val="0"/>
          <w:sz w:val="24"/>
          <w:szCs w:val="24"/>
          <w:highlight w:val="yellow"/>
        </w:rPr>
      </w:pPr>
      <w:r>
        <w:rPr>
          <w:rFonts w:ascii="Verdana" w:hAnsi="Verdana"/>
          <w:b/>
          <w:bCs/>
          <w:i w:val="0"/>
          <w:iCs w:val="0"/>
          <w:sz w:val="24"/>
          <w:szCs w:val="24"/>
        </w:rPr>
        <w:t>11:00</w:t>
      </w:r>
      <w:r w:rsidRPr="00D33EEC">
        <w:rPr>
          <w:rFonts w:ascii="Verdana" w:hAnsi="Verdana"/>
          <w:b/>
          <w:bCs/>
          <w:i w:val="0"/>
          <w:iCs w:val="0"/>
          <w:sz w:val="24"/>
          <w:szCs w:val="24"/>
        </w:rPr>
        <w:t xml:space="preserve"> am</w:t>
      </w:r>
      <w:r w:rsidRPr="00D33EEC">
        <w:rPr>
          <w:rFonts w:ascii="Verdana" w:hAnsi="Verdana"/>
          <w:b/>
          <w:bCs/>
          <w:i w:val="0"/>
          <w:iCs w:val="0"/>
          <w:sz w:val="24"/>
          <w:szCs w:val="24"/>
        </w:rPr>
        <w:tab/>
      </w:r>
      <w:r>
        <w:rPr>
          <w:rFonts w:ascii="Verdana" w:hAnsi="Verdana"/>
          <w:b/>
          <w:bCs/>
          <w:i w:val="0"/>
          <w:iCs w:val="0"/>
          <w:sz w:val="24"/>
          <w:szCs w:val="24"/>
        </w:rPr>
        <w:t>Industry Staffing &amp; Retention – Stanley Consultants</w:t>
      </w:r>
      <w:r w:rsidRPr="00E24155">
        <w:rPr>
          <w:rFonts w:ascii="Verdana" w:hAnsi="Verdana"/>
          <w:b/>
          <w:bCs/>
          <w:i w:val="0"/>
          <w:iCs w:val="0"/>
          <w:sz w:val="24"/>
          <w:szCs w:val="24"/>
        </w:rPr>
        <w:tab/>
      </w:r>
      <w:r w:rsidRPr="00E24155">
        <w:rPr>
          <w:rFonts w:ascii="Verdana" w:hAnsi="Verdana"/>
          <w:b/>
          <w:bCs/>
          <w:i w:val="0"/>
          <w:iCs w:val="0"/>
          <w:sz w:val="24"/>
          <w:szCs w:val="24"/>
        </w:rPr>
        <w:tab/>
      </w:r>
      <w:r w:rsidRPr="00E24155">
        <w:rPr>
          <w:rFonts w:ascii="Verdana" w:hAnsi="Verdana"/>
          <w:b/>
          <w:bCs/>
          <w:i w:val="0"/>
          <w:iCs w:val="0"/>
          <w:sz w:val="24"/>
          <w:szCs w:val="24"/>
        </w:rPr>
        <w:tab/>
      </w:r>
      <w:r w:rsidRPr="00E24155">
        <w:rPr>
          <w:rFonts w:ascii="Verdana" w:hAnsi="Verdana"/>
          <w:b/>
          <w:bCs/>
          <w:i w:val="0"/>
          <w:iCs w:val="0"/>
          <w:sz w:val="24"/>
          <w:szCs w:val="24"/>
        </w:rPr>
        <w:tab/>
      </w:r>
      <w:r w:rsidRPr="00E24155">
        <w:rPr>
          <w:rFonts w:ascii="Verdana" w:hAnsi="Verdana"/>
          <w:b/>
          <w:bCs/>
          <w:i w:val="0"/>
          <w:iCs w:val="0"/>
          <w:sz w:val="24"/>
          <w:szCs w:val="24"/>
        </w:rPr>
        <w:tab/>
      </w:r>
    </w:p>
    <w:p w14:paraId="3396D9CB" w14:textId="77777777" w:rsidR="00F53AD0" w:rsidRDefault="00F53AD0" w:rsidP="00F53AD0">
      <w:pPr>
        <w:widowControl w:val="0"/>
        <w:spacing w:after="0" w:line="240" w:lineRule="auto"/>
        <w:ind w:left="2160" w:hanging="2160"/>
        <w:jc w:val="left"/>
        <w:rPr>
          <w:rFonts w:ascii="Verdana" w:hAnsi="Verdana"/>
          <w:b/>
          <w:bCs/>
          <w:i w:val="0"/>
          <w:color w:val="auto"/>
          <w:sz w:val="24"/>
          <w:szCs w:val="24"/>
        </w:rPr>
      </w:pPr>
      <w:r w:rsidRPr="00E24155">
        <w:rPr>
          <w:rFonts w:ascii="Verdana" w:hAnsi="Verdana"/>
          <w:b/>
          <w:bCs/>
          <w:i w:val="0"/>
          <w:iCs w:val="0"/>
          <w:sz w:val="24"/>
          <w:szCs w:val="24"/>
        </w:rPr>
        <w:tab/>
        <w:t xml:space="preserve">   </w:t>
      </w:r>
      <w:r>
        <w:rPr>
          <w:rFonts w:ascii="Verdana" w:hAnsi="Verdana"/>
          <w:bCs/>
          <w:i w:val="0"/>
          <w:iCs w:val="0"/>
          <w:sz w:val="24"/>
          <w:szCs w:val="24"/>
        </w:rPr>
        <w:tab/>
      </w:r>
    </w:p>
    <w:p w14:paraId="3D2E06F4" w14:textId="77777777" w:rsidR="00F53AD0" w:rsidRDefault="00F53AD0" w:rsidP="00F53AD0">
      <w:pPr>
        <w:widowControl w:val="0"/>
        <w:spacing w:after="0" w:line="240" w:lineRule="auto"/>
        <w:jc w:val="left"/>
        <w:rPr>
          <w:rFonts w:ascii="Verdana" w:hAnsi="Verdana"/>
          <w:bCs/>
          <w:sz w:val="24"/>
          <w:szCs w:val="24"/>
          <w:lang w:val="en"/>
        </w:rPr>
      </w:pPr>
      <w:r>
        <w:rPr>
          <w:rFonts w:ascii="Verdana" w:hAnsi="Verdana"/>
          <w:b/>
          <w:bCs/>
          <w:i w:val="0"/>
          <w:iCs w:val="0"/>
          <w:sz w:val="24"/>
          <w:szCs w:val="24"/>
          <w:lang w:val="en"/>
        </w:rPr>
        <w:t>11:45 am</w:t>
      </w:r>
      <w:r w:rsidRPr="00D33EEC">
        <w:rPr>
          <w:rFonts w:ascii="Verdana" w:hAnsi="Verdana"/>
          <w:b/>
          <w:bCs/>
          <w:i w:val="0"/>
          <w:iCs w:val="0"/>
          <w:sz w:val="24"/>
          <w:szCs w:val="24"/>
          <w:lang w:val="en"/>
        </w:rPr>
        <w:tab/>
      </w:r>
      <w:r w:rsidRPr="00D33EEC">
        <w:rPr>
          <w:rFonts w:ascii="Verdana" w:hAnsi="Verdana"/>
          <w:b/>
          <w:bCs/>
          <w:i w:val="0"/>
          <w:iCs w:val="0"/>
          <w:sz w:val="24"/>
          <w:szCs w:val="24"/>
          <w:lang w:val="en"/>
        </w:rPr>
        <w:tab/>
        <w:t>Lunch!</w:t>
      </w:r>
      <w:r w:rsidRPr="00D33EEC">
        <w:rPr>
          <w:rFonts w:ascii="Verdana" w:hAnsi="Verdana"/>
          <w:b/>
          <w:bCs/>
          <w:i w:val="0"/>
          <w:iCs w:val="0"/>
          <w:sz w:val="24"/>
          <w:szCs w:val="24"/>
        </w:rPr>
        <w:t xml:space="preserve"> </w:t>
      </w:r>
      <w:r w:rsidRPr="00D33EEC">
        <w:rPr>
          <w:rFonts w:ascii="Verdana" w:hAnsi="Verdana"/>
          <w:bCs/>
          <w:sz w:val="24"/>
          <w:szCs w:val="24"/>
          <w:lang w:val="en"/>
        </w:rPr>
        <w:t xml:space="preserve"> </w:t>
      </w:r>
    </w:p>
    <w:p w14:paraId="29CDA00D" w14:textId="77777777" w:rsidR="00F53AD0" w:rsidRPr="00D33EEC" w:rsidRDefault="00F53AD0" w:rsidP="00F53AD0">
      <w:pPr>
        <w:widowControl w:val="0"/>
        <w:spacing w:after="0" w:line="240" w:lineRule="auto"/>
        <w:jc w:val="left"/>
        <w:rPr>
          <w:rFonts w:ascii="Verdana" w:hAnsi="Verdana"/>
          <w:bCs/>
          <w:sz w:val="24"/>
          <w:szCs w:val="24"/>
          <w:lang w:val="en"/>
        </w:rPr>
      </w:pPr>
      <w:r w:rsidRPr="00D33EEC">
        <w:rPr>
          <w:rFonts w:ascii="Verdana" w:hAnsi="Verdana"/>
          <w:bCs/>
          <w:sz w:val="24"/>
          <w:szCs w:val="24"/>
          <w:lang w:val="en"/>
        </w:rPr>
        <w:t xml:space="preserve">       </w:t>
      </w:r>
    </w:p>
    <w:p w14:paraId="5081CB4B" w14:textId="77777777" w:rsidR="00F53AD0" w:rsidRDefault="00F53AD0" w:rsidP="00F53AD0">
      <w:pPr>
        <w:widowControl w:val="0"/>
        <w:spacing w:after="0" w:line="240" w:lineRule="auto"/>
        <w:ind w:left="2160" w:hanging="2160"/>
        <w:jc w:val="left"/>
        <w:rPr>
          <w:rFonts w:ascii="Verdana" w:hAnsi="Verdana"/>
          <w:b/>
          <w:bCs/>
          <w:i w:val="0"/>
          <w:iCs w:val="0"/>
          <w:sz w:val="24"/>
          <w:szCs w:val="24"/>
          <w:lang w:val="en"/>
        </w:rPr>
      </w:pPr>
      <w:r>
        <w:rPr>
          <w:rFonts w:ascii="Verdana" w:hAnsi="Verdana"/>
          <w:b/>
          <w:bCs/>
          <w:i w:val="0"/>
          <w:iCs w:val="0"/>
          <w:sz w:val="24"/>
          <w:szCs w:val="24"/>
          <w:lang w:val="en"/>
        </w:rPr>
        <w:t>12:45</w:t>
      </w:r>
      <w:r w:rsidRPr="00D33EEC">
        <w:rPr>
          <w:rFonts w:ascii="Verdana" w:hAnsi="Verdana"/>
          <w:b/>
          <w:bCs/>
          <w:i w:val="0"/>
          <w:iCs w:val="0"/>
          <w:sz w:val="24"/>
          <w:szCs w:val="24"/>
          <w:lang w:val="en"/>
        </w:rPr>
        <w:t xml:space="preserve"> pm</w:t>
      </w:r>
      <w:r w:rsidRPr="00D33EEC">
        <w:rPr>
          <w:rFonts w:ascii="Verdana" w:hAnsi="Verdana"/>
          <w:b/>
          <w:bCs/>
          <w:i w:val="0"/>
          <w:iCs w:val="0"/>
          <w:sz w:val="24"/>
          <w:szCs w:val="24"/>
          <w:lang w:val="en"/>
        </w:rPr>
        <w:tab/>
      </w:r>
      <w:r>
        <w:rPr>
          <w:rFonts w:ascii="Verdana" w:hAnsi="Verdana"/>
          <w:b/>
          <w:bCs/>
          <w:i w:val="0"/>
          <w:iCs w:val="0"/>
          <w:sz w:val="24"/>
          <w:szCs w:val="24"/>
          <w:lang w:val="en"/>
        </w:rPr>
        <w:t>IAWEA Memberships</w:t>
      </w:r>
      <w:r w:rsidRPr="004A1B1C">
        <w:rPr>
          <w:rFonts w:ascii="Verdana" w:hAnsi="Verdana"/>
          <w:b/>
          <w:bCs/>
          <w:i w:val="0"/>
          <w:iCs w:val="0"/>
          <w:sz w:val="24"/>
          <w:szCs w:val="24"/>
          <w:lang w:val="en"/>
        </w:rPr>
        <w:t xml:space="preserve"> / Shrimp Bingo / Region 6 Director Vote / Annual Conf. Reg / Free WEF Membership Drawing</w:t>
      </w:r>
      <w:r>
        <w:rPr>
          <w:rFonts w:ascii="Verdana" w:hAnsi="Verdana"/>
          <w:b/>
          <w:bCs/>
          <w:i w:val="0"/>
          <w:iCs w:val="0"/>
          <w:sz w:val="24"/>
          <w:szCs w:val="24"/>
          <w:lang w:val="en"/>
        </w:rPr>
        <w:t>—Kam Reeves</w:t>
      </w:r>
    </w:p>
    <w:p w14:paraId="1E60DB68" w14:textId="77777777" w:rsidR="00F53AD0" w:rsidRPr="00AB424D" w:rsidRDefault="00F53AD0" w:rsidP="00F53AD0">
      <w:pPr>
        <w:widowControl w:val="0"/>
        <w:spacing w:after="0" w:line="240" w:lineRule="auto"/>
        <w:ind w:left="2160" w:hanging="2160"/>
        <w:jc w:val="left"/>
        <w:rPr>
          <w:rFonts w:ascii="Verdana" w:hAnsi="Verdana"/>
          <w:bCs/>
          <w:i w:val="0"/>
          <w:iCs w:val="0"/>
          <w:sz w:val="24"/>
          <w:szCs w:val="24"/>
          <w:lang w:val="en"/>
        </w:rPr>
      </w:pPr>
      <w:r w:rsidRPr="00DF6618">
        <w:rPr>
          <w:rFonts w:ascii="Verdana" w:hAnsi="Verdana"/>
          <w:b/>
          <w:bCs/>
          <w:i w:val="0"/>
          <w:iCs w:val="0"/>
          <w:sz w:val="24"/>
          <w:szCs w:val="24"/>
          <w:lang w:val="en"/>
        </w:rPr>
        <w:tab/>
      </w:r>
      <w:r w:rsidRPr="00DF6618">
        <w:rPr>
          <w:rFonts w:ascii="Verdana" w:hAnsi="Verdana"/>
          <w:b/>
          <w:bCs/>
          <w:i w:val="0"/>
          <w:iCs w:val="0"/>
          <w:sz w:val="24"/>
          <w:szCs w:val="24"/>
          <w:lang w:val="en"/>
        </w:rPr>
        <w:tab/>
      </w:r>
      <w:r w:rsidRPr="00DF6618">
        <w:rPr>
          <w:rFonts w:ascii="Verdana" w:hAnsi="Verdana"/>
          <w:b/>
          <w:bCs/>
          <w:i w:val="0"/>
          <w:iCs w:val="0"/>
          <w:sz w:val="24"/>
          <w:szCs w:val="24"/>
          <w:lang w:val="en"/>
        </w:rPr>
        <w:tab/>
      </w:r>
      <w:r w:rsidRPr="00DF6618">
        <w:rPr>
          <w:rFonts w:ascii="Verdana" w:hAnsi="Verdana"/>
          <w:b/>
          <w:bCs/>
          <w:i w:val="0"/>
          <w:iCs w:val="0"/>
          <w:sz w:val="24"/>
          <w:szCs w:val="24"/>
          <w:lang w:val="en"/>
        </w:rPr>
        <w:tab/>
      </w:r>
      <w:r>
        <w:rPr>
          <w:rFonts w:ascii="Verdana" w:hAnsi="Verdana"/>
          <w:bCs/>
          <w:i w:val="0"/>
          <w:iCs w:val="0"/>
          <w:sz w:val="24"/>
          <w:szCs w:val="24"/>
          <w:lang w:val="en"/>
        </w:rPr>
        <w:tab/>
      </w:r>
      <w:r>
        <w:rPr>
          <w:rFonts w:ascii="Verdana" w:hAnsi="Verdana"/>
          <w:bCs/>
          <w:i w:val="0"/>
          <w:iCs w:val="0"/>
          <w:sz w:val="24"/>
          <w:szCs w:val="24"/>
          <w:lang w:val="en"/>
        </w:rPr>
        <w:tab/>
      </w:r>
      <w:r>
        <w:rPr>
          <w:rFonts w:ascii="Verdana" w:hAnsi="Verdana"/>
          <w:bCs/>
          <w:i w:val="0"/>
          <w:iCs w:val="0"/>
          <w:sz w:val="24"/>
          <w:szCs w:val="24"/>
          <w:lang w:val="en"/>
        </w:rPr>
        <w:tab/>
      </w:r>
    </w:p>
    <w:p w14:paraId="04CDF27C" w14:textId="77777777" w:rsidR="00F53AD0" w:rsidRDefault="00F53AD0" w:rsidP="00F53AD0">
      <w:pPr>
        <w:widowControl w:val="0"/>
        <w:spacing w:after="0" w:line="240" w:lineRule="auto"/>
        <w:ind w:left="2160" w:hanging="2100"/>
        <w:jc w:val="left"/>
        <w:rPr>
          <w:rFonts w:ascii="Verdana" w:hAnsi="Verdana"/>
          <w:b/>
          <w:bCs/>
          <w:i w:val="0"/>
          <w:iCs w:val="0"/>
          <w:sz w:val="24"/>
          <w:szCs w:val="24"/>
          <w:lang w:val="en"/>
        </w:rPr>
      </w:pPr>
      <w:r>
        <w:rPr>
          <w:rFonts w:ascii="Verdana" w:hAnsi="Verdana"/>
          <w:b/>
          <w:bCs/>
          <w:i w:val="0"/>
          <w:iCs w:val="0"/>
          <w:sz w:val="24"/>
          <w:szCs w:val="24"/>
          <w:lang w:val="en"/>
        </w:rPr>
        <w:t>1:00</w:t>
      </w:r>
      <w:r w:rsidRPr="00D33EEC">
        <w:rPr>
          <w:rFonts w:ascii="Verdana" w:hAnsi="Verdana"/>
          <w:b/>
          <w:bCs/>
          <w:i w:val="0"/>
          <w:iCs w:val="0"/>
          <w:sz w:val="24"/>
          <w:szCs w:val="24"/>
          <w:lang w:val="en"/>
        </w:rPr>
        <w:t xml:space="preserve"> pm</w:t>
      </w:r>
      <w:r w:rsidRPr="00D33EEC">
        <w:rPr>
          <w:rFonts w:ascii="Verdana" w:hAnsi="Verdana"/>
          <w:b/>
          <w:bCs/>
          <w:i w:val="0"/>
          <w:iCs w:val="0"/>
          <w:sz w:val="24"/>
          <w:szCs w:val="24"/>
          <w:lang w:val="en"/>
        </w:rPr>
        <w:tab/>
      </w:r>
      <w:r>
        <w:rPr>
          <w:rFonts w:ascii="Verdana" w:hAnsi="Verdana"/>
          <w:b/>
          <w:bCs/>
          <w:i w:val="0"/>
          <w:iCs w:val="0"/>
          <w:sz w:val="24"/>
          <w:szCs w:val="24"/>
          <w:lang w:val="en"/>
        </w:rPr>
        <w:t>Wastewater Advancements &amp; Updates – Mark Farrier, City of North Liberty</w:t>
      </w:r>
      <w:r>
        <w:rPr>
          <w:rFonts w:ascii="Verdana" w:hAnsi="Verdana"/>
          <w:b/>
          <w:bCs/>
          <w:i w:val="0"/>
          <w:iCs w:val="0"/>
          <w:sz w:val="24"/>
          <w:szCs w:val="24"/>
          <w:lang w:val="en"/>
        </w:rPr>
        <w:tab/>
      </w:r>
    </w:p>
    <w:p w14:paraId="6BDC4062" w14:textId="77777777" w:rsidR="00F53AD0" w:rsidRDefault="00F53AD0" w:rsidP="00F53AD0">
      <w:pPr>
        <w:widowControl w:val="0"/>
        <w:spacing w:after="0" w:line="240" w:lineRule="auto"/>
        <w:ind w:left="2160" w:hanging="2100"/>
        <w:jc w:val="left"/>
        <w:rPr>
          <w:rFonts w:ascii="Verdana" w:hAnsi="Verdana"/>
          <w:b/>
          <w:bCs/>
          <w:i w:val="0"/>
          <w:iCs w:val="0"/>
          <w:sz w:val="24"/>
          <w:szCs w:val="24"/>
          <w:lang w:val="en"/>
        </w:rPr>
      </w:pPr>
    </w:p>
    <w:p w14:paraId="7B9ED86C" w14:textId="77777777" w:rsidR="00F53AD0" w:rsidRDefault="00F53AD0" w:rsidP="00F53AD0">
      <w:pPr>
        <w:widowControl w:val="0"/>
        <w:spacing w:after="0" w:line="240" w:lineRule="auto"/>
        <w:ind w:left="2160" w:hanging="2100"/>
        <w:jc w:val="left"/>
        <w:rPr>
          <w:rFonts w:ascii="Verdana" w:hAnsi="Verdana"/>
          <w:b/>
          <w:bCs/>
          <w:i w:val="0"/>
          <w:iCs w:val="0"/>
          <w:sz w:val="24"/>
          <w:szCs w:val="24"/>
          <w:lang w:val="en"/>
        </w:rPr>
      </w:pPr>
      <w:r>
        <w:rPr>
          <w:rFonts w:ascii="Verdana" w:hAnsi="Verdana"/>
          <w:b/>
          <w:bCs/>
          <w:i w:val="0"/>
          <w:iCs w:val="0"/>
          <w:sz w:val="24"/>
          <w:szCs w:val="24"/>
          <w:lang w:val="en"/>
        </w:rPr>
        <w:t>1:45 pm</w:t>
      </w:r>
      <w:r>
        <w:rPr>
          <w:rFonts w:ascii="Verdana" w:hAnsi="Verdana"/>
          <w:b/>
          <w:bCs/>
          <w:i w:val="0"/>
          <w:iCs w:val="0"/>
          <w:sz w:val="24"/>
          <w:szCs w:val="24"/>
          <w:lang w:val="en"/>
        </w:rPr>
        <w:tab/>
        <w:t xml:space="preserve">Iowa City Biosolids &amp; Biogas Planning – Randy Wirtz, Strand Associates/Tim Wilkey, City of Iowa City   </w:t>
      </w:r>
    </w:p>
    <w:p w14:paraId="17E1ABEF" w14:textId="77777777" w:rsidR="00F53AD0" w:rsidRDefault="00F53AD0" w:rsidP="00F53AD0">
      <w:pPr>
        <w:widowControl w:val="0"/>
        <w:spacing w:after="0" w:line="240" w:lineRule="auto"/>
        <w:ind w:left="2160" w:hanging="2160"/>
        <w:jc w:val="left"/>
        <w:rPr>
          <w:rFonts w:ascii="Verdana" w:hAnsi="Verdana"/>
          <w:b/>
          <w:bCs/>
          <w:i w:val="0"/>
          <w:iCs w:val="0"/>
          <w:sz w:val="24"/>
          <w:szCs w:val="24"/>
          <w:lang w:val="en"/>
        </w:rPr>
      </w:pPr>
      <w:r>
        <w:rPr>
          <w:rFonts w:ascii="Verdana" w:hAnsi="Verdana"/>
          <w:b/>
          <w:bCs/>
          <w:i w:val="0"/>
          <w:iCs w:val="0"/>
          <w:sz w:val="24"/>
          <w:szCs w:val="24"/>
          <w:lang w:val="en"/>
        </w:rPr>
        <w:tab/>
      </w:r>
    </w:p>
    <w:p w14:paraId="478DBDAD" w14:textId="77777777" w:rsidR="00F53AD0" w:rsidRPr="00074302" w:rsidRDefault="00F53AD0" w:rsidP="00F53AD0">
      <w:pPr>
        <w:widowControl w:val="0"/>
        <w:spacing w:after="0" w:line="240" w:lineRule="auto"/>
        <w:ind w:left="2160" w:hanging="2160"/>
        <w:jc w:val="left"/>
        <w:rPr>
          <w:rFonts w:ascii="Verdana" w:hAnsi="Verdana"/>
          <w:bCs/>
          <w:i w:val="0"/>
          <w:iCs w:val="0"/>
          <w:sz w:val="24"/>
          <w:szCs w:val="24"/>
          <w:lang w:val="en"/>
        </w:rPr>
      </w:pPr>
      <w:r>
        <w:rPr>
          <w:rFonts w:ascii="Verdana" w:hAnsi="Verdana"/>
          <w:b/>
          <w:bCs/>
          <w:i w:val="0"/>
          <w:iCs w:val="0"/>
          <w:sz w:val="24"/>
          <w:szCs w:val="24"/>
          <w:lang w:val="en"/>
        </w:rPr>
        <w:t>2:30 pm</w:t>
      </w:r>
      <w:r>
        <w:rPr>
          <w:rFonts w:ascii="Verdana" w:hAnsi="Verdana"/>
          <w:b/>
          <w:bCs/>
          <w:i w:val="0"/>
          <w:iCs w:val="0"/>
          <w:sz w:val="24"/>
          <w:szCs w:val="24"/>
          <w:lang w:val="en"/>
        </w:rPr>
        <w:tab/>
      </w:r>
      <w:r w:rsidRPr="00D33EEC">
        <w:rPr>
          <w:rFonts w:ascii="Verdana" w:hAnsi="Verdana"/>
          <w:b/>
          <w:bCs/>
          <w:i w:val="0"/>
          <w:iCs w:val="0"/>
          <w:sz w:val="24"/>
          <w:szCs w:val="24"/>
          <w:lang w:val="en"/>
        </w:rPr>
        <w:t>Break!</w:t>
      </w:r>
    </w:p>
    <w:p w14:paraId="23B26520" w14:textId="77777777" w:rsidR="00F53AD0" w:rsidRPr="00D33EEC" w:rsidRDefault="00F53AD0" w:rsidP="00F53AD0">
      <w:pPr>
        <w:widowControl w:val="0"/>
        <w:spacing w:after="0" w:line="240" w:lineRule="auto"/>
        <w:jc w:val="left"/>
        <w:rPr>
          <w:rFonts w:ascii="Verdana" w:hAnsi="Verdana"/>
          <w:bCs/>
          <w:i w:val="0"/>
          <w:iCs w:val="0"/>
          <w:sz w:val="24"/>
          <w:szCs w:val="24"/>
          <w:lang w:val="en"/>
        </w:rPr>
      </w:pPr>
    </w:p>
    <w:p w14:paraId="0DDE36D9" w14:textId="77777777" w:rsidR="00F53AD0" w:rsidRDefault="00F53AD0" w:rsidP="00F53AD0">
      <w:pPr>
        <w:widowControl w:val="0"/>
        <w:spacing w:after="0" w:line="240" w:lineRule="auto"/>
        <w:ind w:left="2160" w:hanging="2160"/>
        <w:jc w:val="left"/>
        <w:rPr>
          <w:rFonts w:ascii="Verdana" w:hAnsi="Verdana"/>
          <w:b/>
          <w:bCs/>
          <w:i w:val="0"/>
          <w:iCs w:val="0"/>
          <w:sz w:val="24"/>
          <w:szCs w:val="24"/>
          <w:lang w:val="en"/>
        </w:rPr>
      </w:pPr>
      <w:r w:rsidRPr="00694160">
        <w:rPr>
          <w:rFonts w:ascii="Verdana" w:hAnsi="Verdana"/>
          <w:b/>
          <w:bCs/>
          <w:i w:val="0"/>
          <w:iCs w:val="0"/>
          <w:sz w:val="24"/>
          <w:szCs w:val="24"/>
          <w:lang w:val="en"/>
        </w:rPr>
        <w:t>2</w:t>
      </w:r>
      <w:r>
        <w:rPr>
          <w:rFonts w:ascii="Verdana" w:hAnsi="Verdana"/>
          <w:b/>
          <w:bCs/>
          <w:i w:val="0"/>
          <w:iCs w:val="0"/>
          <w:sz w:val="24"/>
          <w:szCs w:val="24"/>
          <w:lang w:val="en"/>
        </w:rPr>
        <w:t>:45 pm</w:t>
      </w:r>
      <w:r>
        <w:rPr>
          <w:rFonts w:ascii="Verdana" w:hAnsi="Verdana"/>
          <w:b/>
          <w:bCs/>
          <w:i w:val="0"/>
          <w:iCs w:val="0"/>
          <w:sz w:val="24"/>
          <w:szCs w:val="24"/>
          <w:lang w:val="en"/>
        </w:rPr>
        <w:tab/>
        <w:t>EPA’s PFAS Strategic Roadmap- Updates – Todd Phillips, EPA</w:t>
      </w:r>
    </w:p>
    <w:p w14:paraId="20EADB7B" w14:textId="77777777" w:rsidR="00F53AD0" w:rsidRDefault="00F53AD0" w:rsidP="00F53AD0">
      <w:pPr>
        <w:widowControl w:val="0"/>
        <w:spacing w:after="0" w:line="240" w:lineRule="auto"/>
        <w:ind w:left="2160" w:hanging="2160"/>
        <w:jc w:val="left"/>
        <w:rPr>
          <w:rFonts w:ascii="Verdana" w:hAnsi="Verdana"/>
          <w:b/>
          <w:bCs/>
          <w:i w:val="0"/>
          <w:iCs w:val="0"/>
          <w:sz w:val="24"/>
          <w:szCs w:val="24"/>
          <w:lang w:val="en"/>
        </w:rPr>
      </w:pPr>
      <w:r w:rsidRPr="007A080E">
        <w:rPr>
          <w:rFonts w:ascii="Verdana" w:hAnsi="Verdana"/>
          <w:b/>
          <w:bCs/>
          <w:i w:val="0"/>
          <w:iCs w:val="0"/>
          <w:sz w:val="24"/>
          <w:szCs w:val="24"/>
          <w:lang w:val="en"/>
        </w:rPr>
        <w:tab/>
      </w:r>
      <w:r w:rsidRPr="007A080E">
        <w:rPr>
          <w:rFonts w:ascii="Verdana" w:hAnsi="Verdana"/>
          <w:b/>
          <w:bCs/>
          <w:i w:val="0"/>
          <w:iCs w:val="0"/>
          <w:sz w:val="24"/>
          <w:szCs w:val="24"/>
          <w:lang w:val="en"/>
        </w:rPr>
        <w:tab/>
      </w:r>
      <w:r w:rsidRPr="007A080E">
        <w:rPr>
          <w:rFonts w:ascii="Verdana" w:hAnsi="Verdana"/>
          <w:b/>
          <w:bCs/>
          <w:i w:val="0"/>
          <w:iCs w:val="0"/>
          <w:sz w:val="24"/>
          <w:szCs w:val="24"/>
          <w:lang w:val="en"/>
        </w:rPr>
        <w:tab/>
      </w:r>
      <w:r w:rsidRPr="007A080E">
        <w:rPr>
          <w:rFonts w:ascii="Verdana" w:hAnsi="Verdana"/>
          <w:b/>
          <w:bCs/>
          <w:i w:val="0"/>
          <w:iCs w:val="0"/>
          <w:sz w:val="24"/>
          <w:szCs w:val="24"/>
          <w:lang w:val="en"/>
        </w:rPr>
        <w:tab/>
      </w:r>
      <w:r w:rsidRPr="007A080E">
        <w:rPr>
          <w:rFonts w:ascii="Verdana" w:hAnsi="Verdana"/>
          <w:b/>
          <w:bCs/>
          <w:i w:val="0"/>
          <w:iCs w:val="0"/>
          <w:sz w:val="24"/>
          <w:szCs w:val="24"/>
          <w:lang w:val="en"/>
        </w:rPr>
        <w:tab/>
      </w:r>
      <w:r w:rsidRPr="007A080E">
        <w:rPr>
          <w:rFonts w:ascii="Verdana" w:hAnsi="Verdana"/>
          <w:b/>
          <w:bCs/>
          <w:i w:val="0"/>
          <w:iCs w:val="0"/>
          <w:sz w:val="24"/>
          <w:szCs w:val="24"/>
          <w:lang w:val="en"/>
        </w:rPr>
        <w:tab/>
      </w:r>
    </w:p>
    <w:p w14:paraId="6CF2BD72" w14:textId="77777777" w:rsidR="00F53AD0" w:rsidRDefault="00F53AD0" w:rsidP="00F53AD0">
      <w:pPr>
        <w:widowControl w:val="0"/>
        <w:spacing w:after="0" w:line="240" w:lineRule="auto"/>
        <w:jc w:val="left"/>
        <w:rPr>
          <w:rFonts w:ascii="Verdana" w:hAnsi="Verdana"/>
          <w:b/>
          <w:bCs/>
          <w:i w:val="0"/>
          <w:sz w:val="24"/>
          <w:szCs w:val="24"/>
        </w:rPr>
      </w:pPr>
      <w:r>
        <w:rPr>
          <w:rFonts w:ascii="Verdana" w:hAnsi="Verdana"/>
          <w:b/>
          <w:bCs/>
          <w:i w:val="0"/>
          <w:iCs w:val="0"/>
          <w:sz w:val="24"/>
          <w:szCs w:val="24"/>
          <w:lang w:val="en"/>
        </w:rPr>
        <w:t>3:30 pm</w:t>
      </w:r>
      <w:r>
        <w:rPr>
          <w:rFonts w:ascii="Verdana" w:hAnsi="Verdana"/>
          <w:b/>
          <w:bCs/>
          <w:i w:val="0"/>
          <w:iCs w:val="0"/>
          <w:sz w:val="24"/>
          <w:szCs w:val="24"/>
          <w:lang w:val="en"/>
        </w:rPr>
        <w:tab/>
      </w:r>
      <w:r>
        <w:rPr>
          <w:rFonts w:ascii="Verdana" w:hAnsi="Verdana"/>
          <w:b/>
          <w:bCs/>
          <w:i w:val="0"/>
          <w:iCs w:val="0"/>
          <w:sz w:val="24"/>
          <w:szCs w:val="24"/>
          <w:lang w:val="en"/>
        </w:rPr>
        <w:tab/>
      </w:r>
      <w:r w:rsidRPr="00D33EEC">
        <w:rPr>
          <w:rFonts w:ascii="Verdana" w:hAnsi="Verdana"/>
          <w:b/>
          <w:bCs/>
          <w:i w:val="0"/>
          <w:sz w:val="24"/>
          <w:szCs w:val="24"/>
        </w:rPr>
        <w:t>Close/CEUs/Prizes/Adjourn</w:t>
      </w:r>
    </w:p>
    <w:p w14:paraId="375AAE5C" w14:textId="77777777" w:rsidR="00F53AD0" w:rsidRDefault="00F53AD0" w:rsidP="00F53AD0">
      <w:pPr>
        <w:widowControl w:val="0"/>
        <w:spacing w:after="0" w:line="240" w:lineRule="auto"/>
        <w:jc w:val="left"/>
        <w:rPr>
          <w:rFonts w:ascii="Verdana" w:hAnsi="Verdana"/>
          <w:b/>
          <w:bCs/>
          <w:i w:val="0"/>
          <w:iCs w:val="0"/>
          <w:sz w:val="24"/>
          <w:szCs w:val="24"/>
          <w:lang w:val="en"/>
        </w:rPr>
      </w:pPr>
    </w:p>
    <w:p w14:paraId="2CDFC149" w14:textId="77777777" w:rsidR="00F53AD0" w:rsidRDefault="00F53AD0" w:rsidP="00F53AD0">
      <w:pPr>
        <w:widowControl w:val="0"/>
        <w:spacing w:after="0" w:line="240" w:lineRule="auto"/>
        <w:jc w:val="left"/>
        <w:rPr>
          <w:rFonts w:ascii="Verdana" w:hAnsi="Verdana"/>
          <w:b/>
          <w:bCs/>
          <w:i w:val="0"/>
          <w:iCs w:val="0"/>
          <w:sz w:val="24"/>
          <w:szCs w:val="24"/>
          <w:lang w:val="en"/>
        </w:rPr>
      </w:pPr>
      <w:r>
        <w:rPr>
          <w:rFonts w:ascii="Verdana" w:hAnsi="Verdana"/>
          <w:b/>
          <w:bCs/>
          <w:i w:val="0"/>
          <w:iCs w:val="0"/>
          <w:sz w:val="24"/>
          <w:szCs w:val="24"/>
          <w:lang w:val="en"/>
        </w:rPr>
        <w:tab/>
      </w:r>
      <w:r>
        <w:rPr>
          <w:rFonts w:ascii="Verdana" w:hAnsi="Verdana"/>
          <w:b/>
          <w:bCs/>
          <w:i w:val="0"/>
          <w:iCs w:val="0"/>
          <w:sz w:val="24"/>
          <w:szCs w:val="24"/>
          <w:lang w:val="en"/>
        </w:rPr>
        <w:tab/>
      </w:r>
      <w:r>
        <w:rPr>
          <w:rFonts w:ascii="Verdana" w:hAnsi="Verdana"/>
          <w:b/>
          <w:bCs/>
          <w:i w:val="0"/>
          <w:iCs w:val="0"/>
          <w:sz w:val="24"/>
          <w:szCs w:val="24"/>
          <w:lang w:val="en"/>
        </w:rPr>
        <w:tab/>
      </w:r>
      <w:r>
        <w:rPr>
          <w:rFonts w:ascii="Verdana" w:hAnsi="Verdana"/>
          <w:b/>
          <w:bCs/>
          <w:i w:val="0"/>
          <w:iCs w:val="0"/>
          <w:sz w:val="24"/>
          <w:szCs w:val="24"/>
          <w:lang w:val="en"/>
        </w:rPr>
        <w:tab/>
      </w:r>
    </w:p>
    <w:p w14:paraId="1F06DA66" w14:textId="77777777" w:rsidR="00F53AD0" w:rsidRDefault="00F53AD0" w:rsidP="00F53AD0">
      <w:pPr>
        <w:widowControl w:val="0"/>
        <w:spacing w:after="0" w:line="240" w:lineRule="auto"/>
        <w:rPr>
          <w:rFonts w:ascii="Verdana" w:hAnsi="Verdana"/>
          <w:bCs/>
          <w:i w:val="0"/>
          <w:color w:val="0000FF"/>
          <w:sz w:val="24"/>
          <w:szCs w:val="24"/>
        </w:rPr>
      </w:pPr>
      <w:r w:rsidRPr="00D33EEC">
        <w:rPr>
          <w:rFonts w:ascii="Verdana" w:hAnsi="Verdana"/>
          <w:bCs/>
          <w:i w:val="0"/>
          <w:color w:val="0000FF"/>
          <w:sz w:val="24"/>
          <w:szCs w:val="24"/>
        </w:rPr>
        <w:t>*CEU time:  300 min.  -- 5 hr.</w:t>
      </w:r>
    </w:p>
    <w:p w14:paraId="659E56F4" w14:textId="77777777" w:rsidR="00F54C53" w:rsidRDefault="00F54C53"/>
    <w:sectPr w:rsidR="00F54C53" w:rsidSect="00B4594C">
      <w:pgSz w:w="12240" w:h="15840"/>
      <w:pgMar w:top="1080" w:right="90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AD0"/>
    <w:rsid w:val="00577CF9"/>
    <w:rsid w:val="00F53AD0"/>
    <w:rsid w:val="00F5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A3E11"/>
  <w15:chartTrackingRefBased/>
  <w15:docId w15:val="{06A40E50-3759-4654-B900-2857D2E3E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AD0"/>
    <w:pPr>
      <w:spacing w:after="119" w:line="360" w:lineRule="auto"/>
      <w:jc w:val="center"/>
    </w:pPr>
    <w:rPr>
      <w:rFonts w:ascii="Gill Sans MT" w:eastAsia="Times New Roman" w:hAnsi="Gill Sans MT" w:cs="Times New Roman"/>
      <w:i/>
      <w:iCs/>
      <w:color w:val="000000"/>
      <w:kern w:val="28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0</DocSecurity>
  <Lines>7</Lines>
  <Paragraphs>2</Paragraphs>
  <ScaleCrop>false</ScaleCrop>
  <Company>City of Iowa City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Turecek</dc:creator>
  <cp:keywords/>
  <dc:description/>
  <cp:lastModifiedBy>John Ringelestein</cp:lastModifiedBy>
  <cp:revision>2</cp:revision>
  <dcterms:created xsi:type="dcterms:W3CDTF">2023-02-24T15:26:00Z</dcterms:created>
  <dcterms:modified xsi:type="dcterms:W3CDTF">2023-02-24T15:26:00Z</dcterms:modified>
</cp:coreProperties>
</file>